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27AE" w14:textId="77777777" w:rsidR="009A76B3" w:rsidRDefault="00460A84" w:rsidP="007318F5">
      <w:pPr>
        <w:spacing w:after="0" w:line="360" w:lineRule="auto"/>
        <w:ind w:firstLine="0"/>
        <w:contextualSpacing/>
        <w:jc w:val="both"/>
        <w:rPr>
          <w:b/>
          <w:bCs/>
          <w:sz w:val="28"/>
          <w:szCs w:val="28"/>
        </w:rPr>
      </w:pPr>
      <w:proofErr w:type="spellStart"/>
      <w:r w:rsidRPr="00915D8D">
        <w:rPr>
          <w:b/>
          <w:bCs/>
          <w:sz w:val="28"/>
          <w:szCs w:val="28"/>
        </w:rPr>
        <w:t>Lorem</w:t>
      </w:r>
      <w:proofErr w:type="spellEnd"/>
      <w:r w:rsidRPr="00915D8D">
        <w:rPr>
          <w:b/>
          <w:bCs/>
          <w:sz w:val="28"/>
          <w:szCs w:val="28"/>
        </w:rPr>
        <w:t xml:space="preserve"> </w:t>
      </w:r>
      <w:proofErr w:type="spellStart"/>
      <w:r w:rsidRPr="00915D8D">
        <w:rPr>
          <w:b/>
          <w:bCs/>
          <w:sz w:val="28"/>
          <w:szCs w:val="28"/>
        </w:rPr>
        <w:t>ipsum</w:t>
      </w:r>
      <w:proofErr w:type="spellEnd"/>
      <w:r w:rsidRPr="00915D8D">
        <w:rPr>
          <w:b/>
          <w:bCs/>
          <w:sz w:val="28"/>
          <w:szCs w:val="28"/>
        </w:rPr>
        <w:t xml:space="preserve"> dolor </w:t>
      </w:r>
      <w:proofErr w:type="spellStart"/>
      <w:r w:rsidRPr="00915D8D">
        <w:rPr>
          <w:b/>
          <w:bCs/>
          <w:sz w:val="28"/>
          <w:szCs w:val="28"/>
        </w:rPr>
        <w:t>sit</w:t>
      </w:r>
      <w:proofErr w:type="spellEnd"/>
      <w:r w:rsidRPr="00915D8D">
        <w:rPr>
          <w:b/>
          <w:bCs/>
          <w:sz w:val="28"/>
          <w:szCs w:val="28"/>
        </w:rPr>
        <w:t xml:space="preserve"> </w:t>
      </w:r>
      <w:proofErr w:type="spellStart"/>
      <w:r w:rsidRPr="00915D8D">
        <w:rPr>
          <w:b/>
          <w:bCs/>
          <w:sz w:val="28"/>
          <w:szCs w:val="28"/>
        </w:rPr>
        <w:t>amet</w:t>
      </w:r>
      <w:proofErr w:type="spellEnd"/>
    </w:p>
    <w:p w14:paraId="2ABAEAB9" w14:textId="32EEB456" w:rsidR="00601989" w:rsidRPr="009A76B3" w:rsidRDefault="004A5BA5" w:rsidP="007318F5">
      <w:pPr>
        <w:spacing w:after="0" w:line="360" w:lineRule="auto"/>
        <w:ind w:firstLine="0"/>
        <w:contextualSpacing/>
        <w:jc w:val="both"/>
        <w:rPr>
          <w:b/>
          <w:bCs/>
          <w:sz w:val="28"/>
          <w:szCs w:val="28"/>
        </w:rPr>
      </w:pPr>
      <w:r>
        <w:t>Mario Rossi</w:t>
      </w:r>
      <w:r w:rsidR="007318F5">
        <w:t>*</w:t>
      </w:r>
    </w:p>
    <w:p w14:paraId="644C4EDD" w14:textId="77777777" w:rsidR="00915D8D" w:rsidRPr="009A76B3" w:rsidRDefault="00915D8D" w:rsidP="007318F5">
      <w:pPr>
        <w:spacing w:after="0" w:line="360" w:lineRule="auto"/>
        <w:ind w:firstLine="0"/>
        <w:contextualSpacing/>
        <w:jc w:val="both"/>
        <w:rPr>
          <w:b/>
          <w:bCs/>
        </w:rPr>
      </w:pPr>
    </w:p>
    <w:p w14:paraId="27B9B494" w14:textId="6ED36942" w:rsidR="009A76B3" w:rsidRPr="00074485" w:rsidRDefault="009A76B3" w:rsidP="007318F5">
      <w:pPr>
        <w:spacing w:after="0" w:line="360" w:lineRule="auto"/>
        <w:ind w:firstLine="0"/>
        <w:contextualSpacing/>
        <w:jc w:val="both"/>
        <w:rPr>
          <w:sz w:val="22"/>
          <w:szCs w:val="22"/>
          <w:lang w:val="fr-FR"/>
        </w:rPr>
      </w:pPr>
      <w:r w:rsidRPr="009A76B3">
        <w:rPr>
          <w:i/>
          <w:iCs/>
          <w:sz w:val="22"/>
          <w:szCs w:val="22"/>
        </w:rPr>
        <w:t>Riassunto</w:t>
      </w:r>
      <w:r w:rsidRPr="009A76B3">
        <w:rPr>
          <w:sz w:val="22"/>
          <w:szCs w:val="22"/>
        </w:rPr>
        <w:t xml:space="preserve">: </w:t>
      </w:r>
      <w:proofErr w:type="spellStart"/>
      <w:r w:rsidRPr="009A76B3">
        <w:rPr>
          <w:sz w:val="22"/>
          <w:szCs w:val="22"/>
        </w:rPr>
        <w:t>Lorem</w:t>
      </w:r>
      <w:proofErr w:type="spellEnd"/>
      <w:r w:rsidRPr="009A76B3">
        <w:rPr>
          <w:sz w:val="22"/>
          <w:szCs w:val="22"/>
        </w:rPr>
        <w:t xml:space="preserve"> </w:t>
      </w:r>
      <w:proofErr w:type="spellStart"/>
      <w:r w:rsidRPr="009A76B3">
        <w:rPr>
          <w:sz w:val="22"/>
          <w:szCs w:val="22"/>
        </w:rPr>
        <w:t>ipsum</w:t>
      </w:r>
      <w:proofErr w:type="spellEnd"/>
      <w:r w:rsidRPr="009A76B3">
        <w:rPr>
          <w:sz w:val="22"/>
          <w:szCs w:val="22"/>
        </w:rPr>
        <w:t xml:space="preserve"> dolor </w:t>
      </w:r>
      <w:proofErr w:type="spellStart"/>
      <w:r w:rsidRPr="009A76B3">
        <w:rPr>
          <w:sz w:val="22"/>
          <w:szCs w:val="22"/>
        </w:rPr>
        <w:t>sit</w:t>
      </w:r>
      <w:proofErr w:type="spellEnd"/>
      <w:r w:rsidRPr="009A76B3">
        <w:rPr>
          <w:sz w:val="22"/>
          <w:szCs w:val="22"/>
        </w:rPr>
        <w:t xml:space="preserve"> </w:t>
      </w:r>
      <w:proofErr w:type="spellStart"/>
      <w:r w:rsidRPr="009A76B3">
        <w:rPr>
          <w:sz w:val="22"/>
          <w:szCs w:val="22"/>
        </w:rPr>
        <w:t>amet</w:t>
      </w:r>
      <w:proofErr w:type="spellEnd"/>
      <w:r w:rsidRPr="009A76B3">
        <w:rPr>
          <w:sz w:val="22"/>
          <w:szCs w:val="22"/>
        </w:rPr>
        <w:t xml:space="preserve">, </w:t>
      </w:r>
      <w:proofErr w:type="spellStart"/>
      <w:r w:rsidRPr="009A76B3">
        <w:rPr>
          <w:sz w:val="22"/>
          <w:szCs w:val="22"/>
        </w:rPr>
        <w:t>consectetur</w:t>
      </w:r>
      <w:proofErr w:type="spellEnd"/>
      <w:r w:rsidRPr="009A76B3">
        <w:rPr>
          <w:sz w:val="22"/>
          <w:szCs w:val="22"/>
        </w:rPr>
        <w:t xml:space="preserve"> </w:t>
      </w:r>
      <w:proofErr w:type="spellStart"/>
      <w:r w:rsidRPr="009A76B3">
        <w:rPr>
          <w:sz w:val="22"/>
          <w:szCs w:val="22"/>
        </w:rPr>
        <w:t>adipiscing</w:t>
      </w:r>
      <w:proofErr w:type="spellEnd"/>
      <w:r w:rsidRPr="009A76B3">
        <w:rPr>
          <w:sz w:val="22"/>
          <w:szCs w:val="22"/>
        </w:rPr>
        <w:t xml:space="preserve"> </w:t>
      </w:r>
      <w:proofErr w:type="spellStart"/>
      <w:r w:rsidRPr="009A76B3">
        <w:rPr>
          <w:sz w:val="22"/>
          <w:szCs w:val="22"/>
        </w:rPr>
        <w:t>elit</w:t>
      </w:r>
      <w:proofErr w:type="spellEnd"/>
      <w:r w:rsidRPr="009A76B3">
        <w:rPr>
          <w:sz w:val="22"/>
          <w:szCs w:val="22"/>
        </w:rPr>
        <w:t xml:space="preserve">. Sed </w:t>
      </w:r>
      <w:proofErr w:type="spellStart"/>
      <w:r w:rsidRPr="009A76B3">
        <w:rPr>
          <w:sz w:val="22"/>
          <w:szCs w:val="22"/>
        </w:rPr>
        <w:t>egestas</w:t>
      </w:r>
      <w:proofErr w:type="spellEnd"/>
      <w:r w:rsidRPr="009A76B3">
        <w:rPr>
          <w:sz w:val="22"/>
          <w:szCs w:val="22"/>
        </w:rPr>
        <w:t xml:space="preserve"> non </w:t>
      </w:r>
      <w:proofErr w:type="spellStart"/>
      <w:r w:rsidRPr="009A76B3">
        <w:rPr>
          <w:sz w:val="22"/>
          <w:szCs w:val="22"/>
        </w:rPr>
        <w:t>augue</w:t>
      </w:r>
      <w:proofErr w:type="spellEnd"/>
      <w:r w:rsidRPr="009A76B3">
        <w:rPr>
          <w:sz w:val="22"/>
          <w:szCs w:val="22"/>
        </w:rPr>
        <w:t xml:space="preserve"> </w:t>
      </w:r>
      <w:proofErr w:type="spellStart"/>
      <w:r w:rsidRPr="009A76B3">
        <w:rPr>
          <w:sz w:val="22"/>
          <w:szCs w:val="22"/>
        </w:rPr>
        <w:t>quis</w:t>
      </w:r>
      <w:proofErr w:type="spellEnd"/>
      <w:r w:rsidRPr="009A76B3">
        <w:rPr>
          <w:sz w:val="22"/>
          <w:szCs w:val="22"/>
        </w:rPr>
        <w:t xml:space="preserve"> </w:t>
      </w:r>
      <w:proofErr w:type="spellStart"/>
      <w:r w:rsidRPr="009A76B3">
        <w:rPr>
          <w:sz w:val="22"/>
          <w:szCs w:val="22"/>
        </w:rPr>
        <w:t>pharetra</w:t>
      </w:r>
      <w:proofErr w:type="spellEnd"/>
      <w:r w:rsidRPr="009A76B3">
        <w:rPr>
          <w:sz w:val="22"/>
          <w:szCs w:val="22"/>
        </w:rPr>
        <w:t xml:space="preserve">. Nunc </w:t>
      </w:r>
      <w:proofErr w:type="spellStart"/>
      <w:r w:rsidRPr="009A76B3">
        <w:rPr>
          <w:sz w:val="22"/>
          <w:szCs w:val="22"/>
        </w:rPr>
        <w:t>erat</w:t>
      </w:r>
      <w:proofErr w:type="spellEnd"/>
      <w:r w:rsidRPr="009A76B3">
        <w:rPr>
          <w:sz w:val="22"/>
          <w:szCs w:val="22"/>
        </w:rPr>
        <w:t xml:space="preserve"> </w:t>
      </w:r>
      <w:proofErr w:type="spellStart"/>
      <w:r w:rsidRPr="009A76B3">
        <w:rPr>
          <w:sz w:val="22"/>
          <w:szCs w:val="22"/>
        </w:rPr>
        <w:t>diam</w:t>
      </w:r>
      <w:proofErr w:type="spellEnd"/>
      <w:r w:rsidRPr="009A76B3">
        <w:rPr>
          <w:sz w:val="22"/>
          <w:szCs w:val="22"/>
        </w:rPr>
        <w:t xml:space="preserve">, </w:t>
      </w:r>
      <w:proofErr w:type="spellStart"/>
      <w:r w:rsidRPr="009A76B3">
        <w:rPr>
          <w:sz w:val="22"/>
          <w:szCs w:val="22"/>
        </w:rPr>
        <w:t>sollicitudin</w:t>
      </w:r>
      <w:proofErr w:type="spellEnd"/>
      <w:r w:rsidRPr="009A76B3">
        <w:rPr>
          <w:sz w:val="22"/>
          <w:szCs w:val="22"/>
        </w:rPr>
        <w:t xml:space="preserve"> </w:t>
      </w:r>
      <w:proofErr w:type="spellStart"/>
      <w:r w:rsidRPr="009A76B3">
        <w:rPr>
          <w:sz w:val="22"/>
          <w:szCs w:val="22"/>
        </w:rPr>
        <w:t>convallis</w:t>
      </w:r>
      <w:proofErr w:type="spellEnd"/>
      <w:r w:rsidRPr="009A76B3">
        <w:rPr>
          <w:sz w:val="22"/>
          <w:szCs w:val="22"/>
        </w:rPr>
        <w:t xml:space="preserve"> nulla non, </w:t>
      </w:r>
      <w:proofErr w:type="spellStart"/>
      <w:r w:rsidRPr="009A76B3">
        <w:rPr>
          <w:sz w:val="22"/>
          <w:szCs w:val="22"/>
        </w:rPr>
        <w:t>ultrices</w:t>
      </w:r>
      <w:proofErr w:type="spellEnd"/>
      <w:r w:rsidRPr="009A76B3">
        <w:rPr>
          <w:sz w:val="22"/>
          <w:szCs w:val="22"/>
        </w:rPr>
        <w:t xml:space="preserve"> </w:t>
      </w:r>
      <w:proofErr w:type="spellStart"/>
      <w:r w:rsidRPr="009A76B3">
        <w:rPr>
          <w:sz w:val="22"/>
          <w:szCs w:val="22"/>
        </w:rPr>
        <w:t>imperdiet</w:t>
      </w:r>
      <w:proofErr w:type="spellEnd"/>
      <w:r w:rsidRPr="009A76B3">
        <w:rPr>
          <w:sz w:val="22"/>
          <w:szCs w:val="22"/>
        </w:rPr>
        <w:t xml:space="preserve"> </w:t>
      </w:r>
      <w:proofErr w:type="spellStart"/>
      <w:r w:rsidRPr="009A76B3">
        <w:rPr>
          <w:sz w:val="22"/>
          <w:szCs w:val="22"/>
        </w:rPr>
        <w:t>enim</w:t>
      </w:r>
      <w:proofErr w:type="spellEnd"/>
      <w:r w:rsidRPr="009A76B3">
        <w:rPr>
          <w:sz w:val="22"/>
          <w:szCs w:val="22"/>
        </w:rPr>
        <w:t xml:space="preserve">. </w:t>
      </w:r>
      <w:r w:rsidRPr="00074485">
        <w:rPr>
          <w:sz w:val="22"/>
          <w:szCs w:val="22"/>
          <w:lang w:val="fr-FR"/>
        </w:rPr>
        <w:t xml:space="preserve">Cras blandit felis iaculis, auctor orci dignissim, malesuada elit. Integer vitae turpis sit amet lectus condimentum luctus. </w:t>
      </w:r>
    </w:p>
    <w:p w14:paraId="58CB6DBD" w14:textId="26570238" w:rsidR="009A76B3" w:rsidRPr="009A76B3" w:rsidRDefault="009A76B3" w:rsidP="007318F5">
      <w:pPr>
        <w:spacing w:after="0" w:line="360" w:lineRule="auto"/>
        <w:ind w:firstLine="0"/>
        <w:contextualSpacing/>
        <w:jc w:val="both"/>
        <w:rPr>
          <w:sz w:val="22"/>
          <w:szCs w:val="22"/>
        </w:rPr>
      </w:pPr>
      <w:r w:rsidRPr="009A76B3">
        <w:rPr>
          <w:i/>
          <w:iCs/>
          <w:sz w:val="22"/>
          <w:szCs w:val="22"/>
        </w:rPr>
        <w:t>Parole chiave</w:t>
      </w:r>
      <w:r w:rsidRPr="009A76B3">
        <w:rPr>
          <w:sz w:val="22"/>
          <w:szCs w:val="22"/>
        </w:rPr>
        <w:t xml:space="preserve">: </w:t>
      </w:r>
      <w:proofErr w:type="spellStart"/>
      <w:r w:rsidRPr="009A76B3">
        <w:rPr>
          <w:sz w:val="22"/>
          <w:szCs w:val="22"/>
        </w:rPr>
        <w:t>Lorem</w:t>
      </w:r>
      <w:proofErr w:type="spellEnd"/>
      <w:r w:rsidRPr="009A76B3">
        <w:rPr>
          <w:sz w:val="22"/>
          <w:szCs w:val="22"/>
        </w:rPr>
        <w:t xml:space="preserve">, </w:t>
      </w:r>
      <w:proofErr w:type="spellStart"/>
      <w:r w:rsidRPr="009A76B3">
        <w:rPr>
          <w:sz w:val="22"/>
          <w:szCs w:val="22"/>
        </w:rPr>
        <w:t>ipsum</w:t>
      </w:r>
      <w:proofErr w:type="spellEnd"/>
      <w:r w:rsidRPr="009A76B3">
        <w:rPr>
          <w:sz w:val="22"/>
          <w:szCs w:val="22"/>
        </w:rPr>
        <w:t xml:space="preserve">, dolor, </w:t>
      </w:r>
      <w:proofErr w:type="spellStart"/>
      <w:r w:rsidRPr="009A76B3">
        <w:rPr>
          <w:sz w:val="22"/>
          <w:szCs w:val="22"/>
        </w:rPr>
        <w:t>sit</w:t>
      </w:r>
      <w:proofErr w:type="spellEnd"/>
      <w:r w:rsidRPr="009A76B3">
        <w:rPr>
          <w:sz w:val="22"/>
          <w:szCs w:val="22"/>
        </w:rPr>
        <w:t>.</w:t>
      </w:r>
    </w:p>
    <w:p w14:paraId="5301CC50" w14:textId="77777777" w:rsidR="009A76B3" w:rsidRPr="009A76B3" w:rsidRDefault="009A76B3" w:rsidP="007318F5">
      <w:pPr>
        <w:spacing w:after="0" w:line="360" w:lineRule="auto"/>
        <w:ind w:firstLine="0"/>
        <w:contextualSpacing/>
        <w:jc w:val="both"/>
        <w:rPr>
          <w:sz w:val="22"/>
          <w:szCs w:val="22"/>
        </w:rPr>
      </w:pPr>
    </w:p>
    <w:p w14:paraId="3F7A0D13" w14:textId="03A79D13" w:rsidR="009A76B3" w:rsidRPr="00074485" w:rsidRDefault="009A76B3" w:rsidP="007318F5">
      <w:pPr>
        <w:spacing w:after="0" w:line="360" w:lineRule="auto"/>
        <w:ind w:firstLine="0"/>
        <w:contextualSpacing/>
        <w:jc w:val="both"/>
        <w:rPr>
          <w:sz w:val="22"/>
          <w:szCs w:val="22"/>
          <w:lang w:val="en-GB"/>
        </w:rPr>
      </w:pPr>
      <w:r w:rsidRPr="00074485">
        <w:rPr>
          <w:i/>
          <w:iCs/>
          <w:sz w:val="22"/>
          <w:szCs w:val="22"/>
          <w:lang w:val="en-GB"/>
        </w:rPr>
        <w:t>Abstract</w:t>
      </w:r>
      <w:r w:rsidRPr="00074485">
        <w:rPr>
          <w:sz w:val="22"/>
          <w:szCs w:val="22"/>
          <w:lang w:val="en-GB"/>
        </w:rPr>
        <w:t xml:space="preserve">: As a critic, E. A. Poe was æsthetically deficient. Unerring in his analysis of dictions, metres, and plots, he seemed wanting in the faculty of perceiving the profounder ethics of art. His criticisms are, however, distinguished for scientific precision and coherence of logic. They have the exactness, and at the same time, the coldness of mathematical demonstrations. </w:t>
      </w:r>
    </w:p>
    <w:p w14:paraId="5041A5F0" w14:textId="30B3DA92" w:rsidR="009A76B3" w:rsidRPr="00074485" w:rsidRDefault="009A76B3" w:rsidP="007318F5">
      <w:pPr>
        <w:spacing w:after="0" w:line="360" w:lineRule="auto"/>
        <w:ind w:firstLine="0"/>
        <w:contextualSpacing/>
        <w:jc w:val="both"/>
        <w:rPr>
          <w:sz w:val="22"/>
          <w:szCs w:val="22"/>
          <w:lang w:val="en-GB"/>
        </w:rPr>
      </w:pPr>
      <w:r w:rsidRPr="00074485">
        <w:rPr>
          <w:i/>
          <w:iCs/>
          <w:sz w:val="22"/>
          <w:szCs w:val="22"/>
          <w:lang w:val="en-GB"/>
        </w:rPr>
        <w:t>Keywords</w:t>
      </w:r>
      <w:r w:rsidRPr="00074485">
        <w:rPr>
          <w:sz w:val="22"/>
          <w:szCs w:val="22"/>
          <w:lang w:val="en-GB"/>
        </w:rPr>
        <w:t>: Edgar Allan Poe, criticism, art.</w:t>
      </w:r>
    </w:p>
    <w:p w14:paraId="3DD6CACC" w14:textId="77777777" w:rsidR="009A76B3" w:rsidRPr="00074485" w:rsidRDefault="009A76B3" w:rsidP="007318F5">
      <w:pPr>
        <w:spacing w:after="0" w:line="360" w:lineRule="auto"/>
        <w:ind w:firstLine="0"/>
        <w:contextualSpacing/>
        <w:jc w:val="both"/>
        <w:rPr>
          <w:b/>
          <w:bCs/>
          <w:lang w:val="en-GB"/>
        </w:rPr>
      </w:pPr>
    </w:p>
    <w:p w14:paraId="2ABAEABA" w14:textId="1A51592D" w:rsidR="00601989" w:rsidRPr="00074485" w:rsidRDefault="00460A84" w:rsidP="007318F5">
      <w:pPr>
        <w:spacing w:after="0" w:line="360" w:lineRule="auto"/>
        <w:ind w:firstLine="0"/>
        <w:contextualSpacing/>
        <w:jc w:val="both"/>
        <w:rPr>
          <w:smallCaps/>
          <w:lang w:val="en-GB"/>
        </w:rPr>
      </w:pPr>
      <w:r w:rsidRPr="00074485">
        <w:rPr>
          <w:b/>
          <w:bCs/>
          <w:smallCaps/>
          <w:lang w:val="en-GB"/>
        </w:rPr>
        <w:t xml:space="preserve">1. </w:t>
      </w:r>
      <w:r w:rsidR="00915D8D" w:rsidRPr="00074485">
        <w:rPr>
          <w:b/>
          <w:bCs/>
          <w:lang w:val="en-GB"/>
        </w:rPr>
        <w:t>C</w:t>
      </w:r>
      <w:r w:rsidRPr="00074485">
        <w:rPr>
          <w:b/>
          <w:bCs/>
          <w:lang w:val="en-GB"/>
        </w:rPr>
        <w:t>onsectetur adipiscing elit</w:t>
      </w:r>
      <w:r w:rsidR="0031187A" w:rsidRPr="00074485">
        <w:rPr>
          <w:smallCaps/>
          <w:lang w:val="en-GB"/>
        </w:rPr>
        <w:t xml:space="preserve"> </w:t>
      </w:r>
    </w:p>
    <w:p w14:paraId="2ABAEABB" w14:textId="77777777" w:rsidR="00601989" w:rsidRPr="00074485" w:rsidRDefault="00601989" w:rsidP="007318F5">
      <w:pPr>
        <w:spacing w:after="0" w:line="360" w:lineRule="auto"/>
        <w:ind w:firstLine="0"/>
        <w:contextualSpacing/>
        <w:jc w:val="both"/>
        <w:rPr>
          <w:lang w:val="en-GB"/>
        </w:rPr>
      </w:pPr>
    </w:p>
    <w:p w14:paraId="2ABAEABC" w14:textId="71FED1BC" w:rsidR="00601989" w:rsidRPr="00074485" w:rsidRDefault="00460A84" w:rsidP="007318F5">
      <w:pPr>
        <w:spacing w:after="0" w:line="360" w:lineRule="auto"/>
        <w:ind w:firstLine="0"/>
        <w:contextualSpacing/>
        <w:jc w:val="both"/>
        <w:rPr>
          <w:lang w:val="fr-FR"/>
        </w:rPr>
      </w:pPr>
      <w:r w:rsidRPr="00074485">
        <w:rPr>
          <w:lang w:val="en-GB"/>
        </w:rPr>
        <w:t xml:space="preserve">Vestibulum sed nulla nisi. Donec molestie luctus semper. Vestibulum malesuada nisi nisl, ut congue arcu tempor vel. Praesent vel massa tempus, laoreet neque vel, pellentesque purus. Ut convallis, justo quis aliquam aliquam, erat est porttitor arcu, a porta ligula lacus id sapien. </w:t>
      </w:r>
      <w:r w:rsidRPr="00074485">
        <w:rPr>
          <w:lang w:val="fr-FR"/>
        </w:rPr>
        <w:t>Vivamus tempus tellus sed leo convallis sollicitudin varius id ligula: «Orci varius natoque penatibus et magnis dis parturient montes»</w:t>
      </w:r>
      <w:r w:rsidR="00F04186">
        <w:rPr>
          <w:vertAlign w:val="superscript"/>
        </w:rPr>
        <w:footnoteReference w:id="1"/>
      </w:r>
      <w:r w:rsidRPr="00074485">
        <w:rPr>
          <w:lang w:val="fr-FR"/>
        </w:rPr>
        <w:t>, nascetur ridiculus mus.</w:t>
      </w:r>
    </w:p>
    <w:p w14:paraId="2ABAEABD" w14:textId="77777777" w:rsidR="00601989" w:rsidRDefault="00460A84" w:rsidP="007318F5">
      <w:pPr>
        <w:spacing w:after="0" w:line="360" w:lineRule="auto"/>
        <w:contextualSpacing/>
        <w:jc w:val="both"/>
      </w:pPr>
      <w:r w:rsidRPr="00074485">
        <w:rPr>
          <w:lang w:val="fr-FR"/>
        </w:rPr>
        <w:t xml:space="preserve">Interdum et malesuada fames ac ante ipsum primis in faucibus. </w:t>
      </w:r>
      <w:r>
        <w:t xml:space="preserve">Morbi porta </w:t>
      </w:r>
      <w:proofErr w:type="spellStart"/>
      <w:r>
        <w:t>euismod</w:t>
      </w:r>
      <w:proofErr w:type="spellEnd"/>
      <w:r>
        <w:t xml:space="preserve"> </w:t>
      </w:r>
      <w:proofErr w:type="spellStart"/>
      <w:r>
        <w:t>metus</w:t>
      </w:r>
      <w:proofErr w:type="spellEnd"/>
      <w:r>
        <w:t xml:space="preserve">, Morbi ornare </w:t>
      </w:r>
      <w:proofErr w:type="spellStart"/>
      <w:r>
        <w:t>bibendum</w:t>
      </w:r>
      <w:proofErr w:type="spellEnd"/>
      <w:r>
        <w:t xml:space="preserve"> eros sed </w:t>
      </w:r>
      <w:proofErr w:type="spellStart"/>
      <w:r>
        <w:t>mattis</w:t>
      </w:r>
      <w:proofErr w:type="spellEnd"/>
      <w:r>
        <w:t xml:space="preserve">. Nulla </w:t>
      </w:r>
      <w:proofErr w:type="spellStart"/>
      <w:r>
        <w:t>quis</w:t>
      </w:r>
      <w:proofErr w:type="spellEnd"/>
      <w:r>
        <w:t xml:space="preserve"> mi </w:t>
      </w:r>
      <w:proofErr w:type="spellStart"/>
      <w:r>
        <w:t>tellus</w:t>
      </w:r>
      <w:proofErr w:type="spellEnd"/>
      <w:r>
        <w:t xml:space="preserve">. </w:t>
      </w:r>
      <w:proofErr w:type="spellStart"/>
      <w:r>
        <w:t>Fusce</w:t>
      </w:r>
      <w:proofErr w:type="spellEnd"/>
      <w:r>
        <w:t xml:space="preserve"> </w:t>
      </w:r>
      <w:proofErr w:type="spellStart"/>
      <w:r>
        <w:t>venenatis</w:t>
      </w:r>
      <w:proofErr w:type="spellEnd"/>
      <w:r>
        <w:t xml:space="preserve"> </w:t>
      </w:r>
      <w:proofErr w:type="spellStart"/>
      <w:r>
        <w:t>vestibulum</w:t>
      </w:r>
      <w:proofErr w:type="spellEnd"/>
      <w:r>
        <w:t xml:space="preserve"> </w:t>
      </w:r>
      <w:proofErr w:type="spellStart"/>
      <w:r>
        <w:t>risus</w:t>
      </w:r>
      <w:proofErr w:type="spellEnd"/>
      <w:r>
        <w:t xml:space="preserve"> </w:t>
      </w:r>
      <w:proofErr w:type="spellStart"/>
      <w:r>
        <w:t>sit</w:t>
      </w:r>
      <w:proofErr w:type="spellEnd"/>
      <w:r>
        <w:t xml:space="preserve"> </w:t>
      </w:r>
      <w:proofErr w:type="spellStart"/>
      <w:r>
        <w:t>amet</w:t>
      </w:r>
      <w:proofErr w:type="spellEnd"/>
      <w:r>
        <w:t xml:space="preserve"> </w:t>
      </w:r>
      <w:proofErr w:type="spellStart"/>
      <w:r>
        <w:t>imperdiet</w:t>
      </w:r>
      <w:proofErr w:type="spellEnd"/>
      <w:r>
        <w:t xml:space="preserve">. </w:t>
      </w:r>
      <w:proofErr w:type="spellStart"/>
      <w:r>
        <w:t>Aliquam</w:t>
      </w:r>
      <w:proofErr w:type="spellEnd"/>
      <w:r>
        <w:t xml:space="preserve"> </w:t>
      </w:r>
      <w:proofErr w:type="spellStart"/>
      <w:r>
        <w:t>tincidunt</w:t>
      </w:r>
      <w:proofErr w:type="spellEnd"/>
      <w:r>
        <w:t xml:space="preserve"> </w:t>
      </w:r>
      <w:proofErr w:type="spellStart"/>
      <w:r>
        <w:t>pellentesque</w:t>
      </w:r>
      <w:proofErr w:type="spellEnd"/>
      <w:r>
        <w:t xml:space="preserve"> nulla vitae </w:t>
      </w:r>
      <w:proofErr w:type="spellStart"/>
      <w:r>
        <w:t>blandit</w:t>
      </w:r>
      <w:proofErr w:type="spellEnd"/>
      <w:r>
        <w:t>.</w:t>
      </w:r>
    </w:p>
    <w:p w14:paraId="2ABAEABE" w14:textId="77777777" w:rsidR="00601989" w:rsidRDefault="00601989" w:rsidP="007318F5">
      <w:pPr>
        <w:spacing w:after="0" w:line="360" w:lineRule="auto"/>
        <w:ind w:firstLine="0"/>
        <w:contextualSpacing/>
        <w:jc w:val="both"/>
      </w:pPr>
    </w:p>
    <w:p w14:paraId="2ABAEABF" w14:textId="77777777" w:rsidR="00601989" w:rsidRPr="00915D8D" w:rsidRDefault="00460A84" w:rsidP="007318F5">
      <w:pPr>
        <w:spacing w:after="0" w:line="360" w:lineRule="auto"/>
        <w:ind w:firstLine="0"/>
        <w:contextualSpacing/>
        <w:jc w:val="both"/>
        <w:rPr>
          <w:b/>
          <w:bCs/>
        </w:rPr>
      </w:pPr>
      <w:r w:rsidRPr="00915D8D">
        <w:rPr>
          <w:b/>
          <w:bCs/>
        </w:rPr>
        <w:t xml:space="preserve">2. </w:t>
      </w:r>
      <w:proofErr w:type="spellStart"/>
      <w:r w:rsidRPr="00915D8D">
        <w:rPr>
          <w:b/>
          <w:bCs/>
        </w:rPr>
        <w:t>Proin</w:t>
      </w:r>
      <w:proofErr w:type="spellEnd"/>
      <w:r w:rsidRPr="00915D8D">
        <w:rPr>
          <w:b/>
          <w:bCs/>
        </w:rPr>
        <w:t xml:space="preserve"> lacinia, dolor vitae</w:t>
      </w:r>
    </w:p>
    <w:p w14:paraId="2ABAEAC0" w14:textId="77777777" w:rsidR="00601989" w:rsidRDefault="00601989" w:rsidP="007318F5">
      <w:pPr>
        <w:spacing w:after="0" w:line="360" w:lineRule="auto"/>
        <w:ind w:firstLine="0"/>
        <w:contextualSpacing/>
        <w:jc w:val="both"/>
      </w:pPr>
    </w:p>
    <w:p w14:paraId="2ABAEAC1" w14:textId="0EE81377" w:rsidR="00601989" w:rsidRDefault="00460A84" w:rsidP="007318F5">
      <w:pPr>
        <w:spacing w:after="0" w:line="360" w:lineRule="auto"/>
        <w:ind w:firstLine="0"/>
        <w:contextualSpacing/>
        <w:jc w:val="both"/>
      </w:pPr>
      <w:r w:rsidRPr="00074485">
        <w:rPr>
          <w:lang w:val="fr-FR"/>
        </w:rPr>
        <w:t xml:space="preserve">Condimentum fermentum, risus neque imperdiet lacus, ac luctus est justo et urna. Ut in commodo ante, eu pretium erat. In sit amet diam commodo, volutpat sem vitae, porta </w:t>
      </w:r>
      <w:r w:rsidRPr="00074485">
        <w:rPr>
          <w:lang w:val="fr-FR"/>
        </w:rPr>
        <w:lastRenderedPageBreak/>
        <w:t>metus</w:t>
      </w:r>
      <w:r w:rsidR="00F04186">
        <w:rPr>
          <w:vertAlign w:val="superscript"/>
        </w:rPr>
        <w:footnoteReference w:id="2"/>
      </w:r>
      <w:r w:rsidRPr="00074485">
        <w:rPr>
          <w:lang w:val="fr-FR"/>
        </w:rPr>
        <w:t xml:space="preserve">. Etiam lobortis purus sed volutpat rhoncus. Duis vestibulum, justo eu pellentesque venenatis, mauris ante ullamcorper diam, a condimentum tortor nisi in lorem. Fusce posuere enim ac nisl condimentum pharetra. </w:t>
      </w:r>
      <w:r>
        <w:t xml:space="preserve">Class </w:t>
      </w:r>
      <w:proofErr w:type="spellStart"/>
      <w:r>
        <w:t>aptent</w:t>
      </w:r>
      <w:proofErr w:type="spellEnd"/>
      <w:r>
        <w:t xml:space="preserve"> taciti </w:t>
      </w:r>
      <w:proofErr w:type="spellStart"/>
      <w:r>
        <w:t>sociosqu</w:t>
      </w:r>
      <w:proofErr w:type="spellEnd"/>
      <w:r>
        <w:t xml:space="preserve"> ad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 dictum </w:t>
      </w:r>
      <w:proofErr w:type="spellStart"/>
      <w:r>
        <w:t>turpis</w:t>
      </w:r>
      <w:proofErr w:type="spellEnd"/>
      <w:r>
        <w:t xml:space="preserve"> </w:t>
      </w:r>
      <w:proofErr w:type="spellStart"/>
      <w:r>
        <w:t>quis</w:t>
      </w:r>
      <w:proofErr w:type="spellEnd"/>
      <w:r>
        <w:t xml:space="preserve"> nunc </w:t>
      </w:r>
      <w:proofErr w:type="spellStart"/>
      <w:r>
        <w:t>vulputate</w:t>
      </w:r>
      <w:proofErr w:type="spellEnd"/>
      <w:r>
        <w:t xml:space="preserve">, vel </w:t>
      </w:r>
      <w:proofErr w:type="spellStart"/>
      <w:r>
        <w:t>vulputate</w:t>
      </w:r>
      <w:proofErr w:type="spellEnd"/>
      <w:r>
        <w:t xml:space="preserve"> eros </w:t>
      </w:r>
      <w:proofErr w:type="spellStart"/>
      <w:r>
        <w:t>convallis</w:t>
      </w:r>
      <w:proofErr w:type="spellEnd"/>
      <w:r>
        <w:t>.</w:t>
      </w:r>
    </w:p>
    <w:p w14:paraId="2ABAEAC2" w14:textId="73910A23" w:rsidR="00601989" w:rsidRPr="00074485" w:rsidRDefault="007318F5" w:rsidP="007318F5">
      <w:pPr>
        <w:spacing w:after="0" w:line="360" w:lineRule="auto"/>
        <w:contextualSpacing/>
        <w:jc w:val="both"/>
        <w:rPr>
          <w:lang w:val="fr-FR"/>
        </w:rPr>
      </w:pPr>
      <w:r>
        <w:t xml:space="preserve">Nulla </w:t>
      </w:r>
      <w:proofErr w:type="spellStart"/>
      <w:r>
        <w:t>facilisi</w:t>
      </w:r>
      <w:proofErr w:type="spellEnd"/>
      <w:r>
        <w:t xml:space="preserve">. Donec </w:t>
      </w:r>
      <w:proofErr w:type="spellStart"/>
      <w:r>
        <w:t>faucibus</w:t>
      </w:r>
      <w:proofErr w:type="spellEnd"/>
      <w:r>
        <w:t xml:space="preserve"> ligula sed </w:t>
      </w:r>
      <w:proofErr w:type="spellStart"/>
      <w:r>
        <w:t>sem</w:t>
      </w:r>
      <w:proofErr w:type="spellEnd"/>
      <w:r>
        <w:t xml:space="preserve"> </w:t>
      </w:r>
      <w:proofErr w:type="spellStart"/>
      <w:r>
        <w:t>mollis</w:t>
      </w:r>
      <w:proofErr w:type="spellEnd"/>
      <w:r>
        <w:t xml:space="preserve"> </w:t>
      </w:r>
      <w:proofErr w:type="spellStart"/>
      <w:r>
        <w:t>hendrerit</w:t>
      </w:r>
      <w:proofErr w:type="spellEnd"/>
      <w:r>
        <w:t xml:space="preserve">. </w:t>
      </w:r>
      <w:proofErr w:type="spellStart"/>
      <w:r>
        <w:t>Nullam</w:t>
      </w:r>
      <w:proofErr w:type="spellEnd"/>
      <w:r>
        <w:t xml:space="preserve"> </w:t>
      </w:r>
      <w:proofErr w:type="spellStart"/>
      <w:r>
        <w:t>fringilla</w:t>
      </w:r>
      <w:proofErr w:type="spellEnd"/>
      <w:r>
        <w:t xml:space="preserve"> id </w:t>
      </w:r>
      <w:proofErr w:type="spellStart"/>
      <w:r>
        <w:t>felis</w:t>
      </w:r>
      <w:proofErr w:type="spellEnd"/>
      <w:r>
        <w:t xml:space="preserve"> </w:t>
      </w:r>
      <w:proofErr w:type="spellStart"/>
      <w:r>
        <w:t>nec</w:t>
      </w:r>
      <w:proofErr w:type="spellEnd"/>
      <w:r>
        <w:t xml:space="preserve"> pulvinar. Nulla </w:t>
      </w:r>
      <w:proofErr w:type="spellStart"/>
      <w:r>
        <w:t>facilisi</w:t>
      </w:r>
      <w:proofErr w:type="spellEnd"/>
      <w:r>
        <w:t xml:space="preserve">. </w:t>
      </w:r>
      <w:r w:rsidRPr="00074485">
        <w:rPr>
          <w:lang w:val="en-GB"/>
        </w:rPr>
        <w:t xml:space="preserve">Donec faucibus ligula sed sem mollis hendrerit. Nullam fringilla id felis nec pulvinar. Nulla facilisi. Donec faucibus ligula sed sem mollis hendrerit. Nullam fringilla id felis nec pulvinar. Nulla facilisi. Donec faucibus ligula sed sem mollis hendrerit. Nullam fringilla id felis nec pulvinar. </w:t>
      </w:r>
      <w:r w:rsidR="00460A84" w:rsidRPr="00074485">
        <w:rPr>
          <w:lang w:val="fr-FR"/>
        </w:rPr>
        <w:t xml:space="preserve">Sed euismod, arcu non cursus accumsan, mauris enim pellentesque magna, at accumsan tellus dui et ipsum. </w:t>
      </w:r>
    </w:p>
    <w:p w14:paraId="2ABAEAC3" w14:textId="77777777" w:rsidR="00601989" w:rsidRPr="00074485" w:rsidRDefault="00601989" w:rsidP="007318F5">
      <w:pPr>
        <w:spacing w:after="0" w:line="360" w:lineRule="auto"/>
        <w:contextualSpacing/>
        <w:jc w:val="both"/>
        <w:rPr>
          <w:lang w:val="fr-FR"/>
        </w:rPr>
      </w:pPr>
    </w:p>
    <w:p w14:paraId="2ABAEAC4" w14:textId="2609DBB6" w:rsidR="00601989" w:rsidRDefault="00460A84" w:rsidP="007318F5">
      <w:pPr>
        <w:spacing w:after="0" w:line="360" w:lineRule="auto"/>
        <w:ind w:left="567" w:right="566" w:firstLine="0"/>
        <w:contextualSpacing/>
        <w:jc w:val="both"/>
      </w:pPr>
      <w:r w:rsidRPr="00074485">
        <w:rPr>
          <w:sz w:val="22"/>
          <w:szCs w:val="22"/>
          <w:lang w:val="fr-FR"/>
        </w:rPr>
        <w:t xml:space="preserve">Vivamus cursus augue ac dui viverra sodales. Donec vel maximus urna, vitae faucibus ligula. Donec eu enim dapibus, porta nisi in, blandit enim. </w:t>
      </w:r>
      <w:r>
        <w:rPr>
          <w:sz w:val="22"/>
          <w:szCs w:val="22"/>
        </w:rPr>
        <w:t xml:space="preserve">Nulla </w:t>
      </w:r>
      <w:proofErr w:type="spellStart"/>
      <w:r>
        <w:rPr>
          <w:sz w:val="22"/>
          <w:szCs w:val="22"/>
        </w:rPr>
        <w:t>tristique</w:t>
      </w:r>
      <w:proofErr w:type="spellEnd"/>
      <w:r>
        <w:rPr>
          <w:sz w:val="22"/>
          <w:szCs w:val="22"/>
        </w:rPr>
        <w:t xml:space="preserve"> </w:t>
      </w:r>
      <w:proofErr w:type="spellStart"/>
      <w:r>
        <w:rPr>
          <w:sz w:val="22"/>
          <w:szCs w:val="22"/>
        </w:rPr>
        <w:t>risus</w:t>
      </w:r>
      <w:proofErr w:type="spellEnd"/>
      <w:r>
        <w:rPr>
          <w:sz w:val="22"/>
          <w:szCs w:val="22"/>
        </w:rPr>
        <w:t xml:space="preserve"> id </w:t>
      </w:r>
      <w:proofErr w:type="spellStart"/>
      <w:r>
        <w:rPr>
          <w:sz w:val="22"/>
          <w:szCs w:val="22"/>
        </w:rPr>
        <w:t>velit</w:t>
      </w:r>
      <w:proofErr w:type="spellEnd"/>
      <w:r>
        <w:rPr>
          <w:sz w:val="22"/>
          <w:szCs w:val="22"/>
        </w:rPr>
        <w:t xml:space="preserve"> </w:t>
      </w:r>
      <w:proofErr w:type="spellStart"/>
      <w:r>
        <w:rPr>
          <w:sz w:val="22"/>
          <w:szCs w:val="22"/>
        </w:rPr>
        <w:t>dignissim</w:t>
      </w:r>
      <w:proofErr w:type="spellEnd"/>
      <w:r>
        <w:rPr>
          <w:sz w:val="22"/>
          <w:szCs w:val="22"/>
        </w:rPr>
        <w:t xml:space="preserve">, </w:t>
      </w:r>
      <w:proofErr w:type="spellStart"/>
      <w:r>
        <w:rPr>
          <w:sz w:val="22"/>
          <w:szCs w:val="22"/>
        </w:rPr>
        <w:t>nec</w:t>
      </w:r>
      <w:proofErr w:type="spellEnd"/>
      <w:r>
        <w:rPr>
          <w:sz w:val="22"/>
          <w:szCs w:val="22"/>
        </w:rPr>
        <w:t xml:space="preserve"> </w:t>
      </w:r>
      <w:proofErr w:type="spellStart"/>
      <w:r>
        <w:rPr>
          <w:sz w:val="22"/>
          <w:szCs w:val="22"/>
        </w:rPr>
        <w:t>semper</w:t>
      </w:r>
      <w:proofErr w:type="spellEnd"/>
      <w:r>
        <w:rPr>
          <w:sz w:val="22"/>
          <w:szCs w:val="22"/>
        </w:rPr>
        <w:t xml:space="preserve"> </w:t>
      </w:r>
      <w:proofErr w:type="spellStart"/>
      <w:r>
        <w:rPr>
          <w:sz w:val="22"/>
          <w:szCs w:val="22"/>
        </w:rPr>
        <w:t>diam</w:t>
      </w:r>
      <w:proofErr w:type="spellEnd"/>
      <w:r>
        <w:rPr>
          <w:sz w:val="22"/>
          <w:szCs w:val="22"/>
        </w:rPr>
        <w:t xml:space="preserve"> </w:t>
      </w:r>
      <w:proofErr w:type="spellStart"/>
      <w:r>
        <w:rPr>
          <w:sz w:val="22"/>
          <w:szCs w:val="22"/>
        </w:rPr>
        <w:t>scelerisque</w:t>
      </w:r>
      <w:proofErr w:type="spellEnd"/>
      <w:r w:rsidR="00F04186">
        <w:rPr>
          <w:sz w:val="22"/>
          <w:szCs w:val="22"/>
          <w:vertAlign w:val="superscript"/>
        </w:rPr>
        <w:footnoteReference w:id="3"/>
      </w:r>
      <w:r>
        <w:rPr>
          <w:sz w:val="22"/>
          <w:szCs w:val="22"/>
        </w:rPr>
        <w:t>.</w:t>
      </w:r>
      <w:r>
        <w:t xml:space="preserve"> </w:t>
      </w:r>
    </w:p>
    <w:p w14:paraId="2ABAEAC5" w14:textId="77777777" w:rsidR="00601989" w:rsidRDefault="00601989" w:rsidP="007318F5">
      <w:pPr>
        <w:spacing w:after="0" w:line="360" w:lineRule="auto"/>
        <w:ind w:firstLine="0"/>
        <w:contextualSpacing/>
        <w:jc w:val="both"/>
      </w:pPr>
    </w:p>
    <w:p w14:paraId="2ABAEAC7" w14:textId="2E1CA53C" w:rsidR="00601989" w:rsidRPr="00074485" w:rsidRDefault="00460A84" w:rsidP="007318F5">
      <w:pPr>
        <w:spacing w:after="0" w:line="360" w:lineRule="auto"/>
        <w:ind w:firstLine="0"/>
        <w:contextualSpacing/>
        <w:jc w:val="both"/>
        <w:rPr>
          <w:lang w:val="fr-FR"/>
        </w:rPr>
      </w:pPr>
      <w:r>
        <w:t xml:space="preserve">Nulla </w:t>
      </w:r>
      <w:proofErr w:type="spellStart"/>
      <w:r>
        <w:t>facilisi</w:t>
      </w:r>
      <w:proofErr w:type="spellEnd"/>
      <w:r>
        <w:t xml:space="preserve">. </w:t>
      </w:r>
      <w:r w:rsidRPr="00074485">
        <w:rPr>
          <w:lang w:val="en-GB"/>
        </w:rPr>
        <w:t xml:space="preserve">Donec faucibus ligula sed sem mollis hendrerit. Nullam fringilla id felis nec pulvinar. </w:t>
      </w:r>
      <w:r w:rsidRPr="00074485">
        <w:rPr>
          <w:lang w:val="fr-FR"/>
        </w:rPr>
        <w:t>Etiam quis efficitur erat «phasellus convallis mi purus»</w:t>
      </w:r>
      <w:r w:rsidR="00F04186">
        <w:rPr>
          <w:vertAlign w:val="superscript"/>
        </w:rPr>
        <w:footnoteReference w:id="4"/>
      </w:r>
      <w:r w:rsidRPr="00074485">
        <w:rPr>
          <w:lang w:val="fr-FR"/>
        </w:rPr>
        <w:t>, a laoreet purus interdum quis. Nulla id aliquet neque. Suspendisse tellus metus, auctor eget viverra a, vestibulum et leo.</w:t>
      </w:r>
      <w:r w:rsidRPr="00074485">
        <w:rPr>
          <w:vertAlign w:val="superscript"/>
          <w:lang w:val="fr-FR"/>
        </w:rPr>
        <w:t xml:space="preserve"> </w:t>
      </w:r>
      <w:r>
        <w:rPr>
          <w:vertAlign w:val="superscript"/>
        </w:rPr>
        <w:footnoteReference w:id="5"/>
      </w:r>
    </w:p>
    <w:sectPr w:rsidR="00601989" w:rsidRPr="00074485" w:rsidSect="00701382">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EACA" w14:textId="77777777" w:rsidR="00460A84" w:rsidRDefault="00460A84">
      <w:pPr>
        <w:spacing w:after="0" w:line="240" w:lineRule="auto"/>
      </w:pPr>
      <w:r>
        <w:separator/>
      </w:r>
    </w:p>
  </w:endnote>
  <w:endnote w:type="continuationSeparator" w:id="0">
    <w:p w14:paraId="2ABAEACB" w14:textId="77777777" w:rsidR="00460A84" w:rsidRDefault="0046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EAC8" w14:textId="77777777" w:rsidR="00460A84" w:rsidRDefault="00460A84">
      <w:pPr>
        <w:spacing w:after="0" w:line="240" w:lineRule="auto"/>
      </w:pPr>
      <w:r>
        <w:separator/>
      </w:r>
    </w:p>
  </w:footnote>
  <w:footnote w:type="continuationSeparator" w:id="0">
    <w:p w14:paraId="2ABAEAC9" w14:textId="77777777" w:rsidR="00460A84" w:rsidRDefault="00460A84">
      <w:pPr>
        <w:spacing w:after="0" w:line="240" w:lineRule="auto"/>
      </w:pPr>
      <w:r>
        <w:continuationSeparator/>
      </w:r>
    </w:p>
  </w:footnote>
  <w:footnote w:id="1">
    <w:p w14:paraId="57C11C32" w14:textId="054E6855" w:rsidR="00F04186" w:rsidRPr="009A76B3" w:rsidRDefault="00F04186" w:rsidP="00F04186">
      <w:pPr>
        <w:pBdr>
          <w:top w:val="nil"/>
          <w:left w:val="nil"/>
          <w:bottom w:val="nil"/>
          <w:right w:val="nil"/>
          <w:between w:val="nil"/>
        </w:pBdr>
        <w:spacing w:after="0" w:line="240" w:lineRule="auto"/>
        <w:ind w:left="284" w:hanging="142"/>
        <w:jc w:val="both"/>
        <w:rPr>
          <w:i/>
          <w:iCs/>
          <w:color w:val="000000"/>
          <w:sz w:val="20"/>
          <w:szCs w:val="20"/>
        </w:rPr>
      </w:pPr>
      <w:r>
        <w:rPr>
          <w:color w:val="000000"/>
          <w:sz w:val="20"/>
          <w:szCs w:val="20"/>
        </w:rPr>
        <w:t xml:space="preserve">* </w:t>
      </w:r>
      <w:r w:rsidR="004A5BA5">
        <w:rPr>
          <w:i/>
          <w:iCs/>
          <w:color w:val="000000"/>
          <w:sz w:val="20"/>
          <w:szCs w:val="20"/>
        </w:rPr>
        <w:t>Università d</w:t>
      </w:r>
      <w:r w:rsidR="009A76B3">
        <w:rPr>
          <w:i/>
          <w:iCs/>
          <w:color w:val="000000"/>
          <w:sz w:val="20"/>
          <w:szCs w:val="20"/>
        </w:rPr>
        <w:t>egli Studi di</w:t>
      </w:r>
      <w:r w:rsidR="004A5BA5">
        <w:rPr>
          <w:i/>
          <w:iCs/>
          <w:color w:val="000000"/>
          <w:sz w:val="20"/>
          <w:szCs w:val="20"/>
        </w:rPr>
        <w:t xml:space="preserve"> Atlantide</w:t>
      </w:r>
      <w:r w:rsidR="004A5BA5">
        <w:rPr>
          <w:color w:val="000000"/>
          <w:sz w:val="20"/>
          <w:szCs w:val="20"/>
        </w:rPr>
        <w:t xml:space="preserve">. </w:t>
      </w:r>
      <w:r w:rsidR="004A5BA5">
        <w:rPr>
          <w:i/>
          <w:iCs/>
          <w:color w:val="000000"/>
          <w:sz w:val="20"/>
          <w:szCs w:val="20"/>
        </w:rPr>
        <w:t>Si ringraziano</w:t>
      </w:r>
      <w:r w:rsidR="004A5BA5" w:rsidRPr="004A5BA5">
        <w:rPr>
          <w:i/>
          <w:iCs/>
          <w:color w:val="000000"/>
          <w:sz w:val="20"/>
          <w:szCs w:val="20"/>
        </w:rPr>
        <w:t xml:space="preserve"> </w:t>
      </w:r>
      <w:r w:rsidR="004A5BA5">
        <w:rPr>
          <w:i/>
          <w:iCs/>
          <w:color w:val="000000"/>
          <w:sz w:val="20"/>
          <w:szCs w:val="20"/>
        </w:rPr>
        <w:t>Tizio</w:t>
      </w:r>
      <w:r w:rsidR="009A76B3">
        <w:rPr>
          <w:i/>
          <w:iCs/>
          <w:color w:val="000000"/>
          <w:sz w:val="20"/>
          <w:szCs w:val="20"/>
        </w:rPr>
        <w:t xml:space="preserve"> e</w:t>
      </w:r>
      <w:r w:rsidR="004A5BA5">
        <w:rPr>
          <w:i/>
          <w:iCs/>
          <w:color w:val="000000"/>
          <w:sz w:val="20"/>
          <w:szCs w:val="20"/>
        </w:rPr>
        <w:t xml:space="preserve"> Caio </w:t>
      </w:r>
      <w:r w:rsidR="004A5BA5" w:rsidRPr="004A5BA5">
        <w:rPr>
          <w:i/>
          <w:iCs/>
          <w:color w:val="000000"/>
          <w:sz w:val="20"/>
          <w:szCs w:val="20"/>
        </w:rPr>
        <w:t>per i preziosi suggerimenti</w:t>
      </w:r>
      <w:r w:rsidR="009A76B3">
        <w:rPr>
          <w:i/>
          <w:iCs/>
          <w:color w:val="000000"/>
          <w:sz w:val="20"/>
          <w:szCs w:val="20"/>
        </w:rPr>
        <w:t>.</w:t>
      </w:r>
    </w:p>
    <w:p w14:paraId="26639098" w14:textId="5CD78437" w:rsidR="00F04186" w:rsidRDefault="00F04186" w:rsidP="00F04186">
      <w:pPr>
        <w:pBdr>
          <w:top w:val="nil"/>
          <w:left w:val="nil"/>
          <w:bottom w:val="nil"/>
          <w:right w:val="nil"/>
          <w:between w:val="nil"/>
        </w:pBdr>
        <w:spacing w:after="0" w:line="240" w:lineRule="auto"/>
        <w:ind w:left="284" w:hanging="142"/>
        <w:jc w:val="both"/>
        <w:rPr>
          <w:color w:val="000000"/>
          <w:sz w:val="20"/>
          <w:szCs w:val="20"/>
        </w:rPr>
      </w:pPr>
      <w:r>
        <w:rPr>
          <w:vertAlign w:val="superscript"/>
        </w:rPr>
        <w:footnoteRef/>
      </w:r>
      <w:r>
        <w:rPr>
          <w:color w:val="000000"/>
          <w:sz w:val="20"/>
          <w:szCs w:val="20"/>
        </w:rPr>
        <w:t xml:space="preserve"> </w:t>
      </w:r>
      <w:r>
        <w:rPr>
          <w:smallCaps/>
          <w:color w:val="000000"/>
          <w:sz w:val="20"/>
          <w:szCs w:val="20"/>
        </w:rPr>
        <w:t>G. C. Alzati</w:t>
      </w:r>
      <w:r>
        <w:rPr>
          <w:color w:val="000000"/>
          <w:sz w:val="20"/>
          <w:szCs w:val="20"/>
        </w:rPr>
        <w:t xml:space="preserve">, </w:t>
      </w:r>
      <w:r>
        <w:rPr>
          <w:i/>
          <w:color w:val="000000"/>
          <w:sz w:val="20"/>
          <w:szCs w:val="20"/>
        </w:rPr>
        <w:t xml:space="preserve">L’erudito Tommaso </w:t>
      </w:r>
      <w:proofErr w:type="spellStart"/>
      <w:r>
        <w:rPr>
          <w:i/>
          <w:color w:val="000000"/>
          <w:sz w:val="20"/>
          <w:szCs w:val="20"/>
        </w:rPr>
        <w:t>Verani</w:t>
      </w:r>
      <w:proofErr w:type="spellEnd"/>
      <w:r>
        <w:rPr>
          <w:i/>
          <w:color w:val="000000"/>
          <w:sz w:val="20"/>
          <w:szCs w:val="20"/>
        </w:rPr>
        <w:t xml:space="preserve"> e la biblioteca agostiniana di Crema nel Settecento</w:t>
      </w:r>
      <w:r w:rsidRPr="00074485">
        <w:rPr>
          <w:iCs/>
          <w:color w:val="000000"/>
          <w:sz w:val="20"/>
          <w:szCs w:val="20"/>
        </w:rPr>
        <w:t xml:space="preserve">, «Insula </w:t>
      </w:r>
      <w:proofErr w:type="spellStart"/>
      <w:r w:rsidRPr="00074485">
        <w:rPr>
          <w:iCs/>
          <w:color w:val="000000"/>
          <w:sz w:val="20"/>
          <w:szCs w:val="20"/>
        </w:rPr>
        <w:t>Fulcheria</w:t>
      </w:r>
      <w:proofErr w:type="spellEnd"/>
      <w:r w:rsidRPr="00074485">
        <w:rPr>
          <w:iCs/>
          <w:color w:val="000000"/>
          <w:sz w:val="20"/>
          <w:szCs w:val="20"/>
        </w:rPr>
        <w:t>»</w:t>
      </w:r>
      <w:r>
        <w:rPr>
          <w:color w:val="000000"/>
          <w:sz w:val="20"/>
          <w:szCs w:val="20"/>
        </w:rPr>
        <w:t>, XVIII, 1988, pp. 147-189</w:t>
      </w:r>
      <w:r w:rsidR="00701382">
        <w:rPr>
          <w:color w:val="000000"/>
          <w:sz w:val="20"/>
          <w:szCs w:val="20"/>
        </w:rPr>
        <w:t>, a</w:t>
      </w:r>
      <w:r>
        <w:rPr>
          <w:color w:val="000000"/>
          <w:sz w:val="20"/>
          <w:szCs w:val="20"/>
        </w:rPr>
        <w:t xml:space="preserve"> p. 152.</w:t>
      </w:r>
    </w:p>
  </w:footnote>
  <w:footnote w:id="2">
    <w:p w14:paraId="783F6729" w14:textId="77777777" w:rsidR="00F04186" w:rsidRDefault="00F04186" w:rsidP="00F04186">
      <w:pPr>
        <w:pBdr>
          <w:top w:val="nil"/>
          <w:left w:val="nil"/>
          <w:bottom w:val="nil"/>
          <w:right w:val="nil"/>
          <w:between w:val="nil"/>
        </w:pBdr>
        <w:spacing w:after="0" w:line="240" w:lineRule="auto"/>
        <w:ind w:left="284" w:hanging="142"/>
        <w:jc w:val="both"/>
        <w:rPr>
          <w:color w:val="000000"/>
          <w:sz w:val="20"/>
          <w:szCs w:val="20"/>
        </w:rPr>
      </w:pPr>
      <w:r>
        <w:rPr>
          <w:vertAlign w:val="superscript"/>
        </w:rPr>
        <w:footnoteRef/>
      </w:r>
      <w:r>
        <w:rPr>
          <w:color w:val="000000"/>
          <w:sz w:val="20"/>
          <w:szCs w:val="20"/>
        </w:rPr>
        <w:t xml:space="preserve"> Cfr. </w:t>
      </w:r>
      <w:r>
        <w:rPr>
          <w:smallCaps/>
          <w:color w:val="000000"/>
          <w:sz w:val="20"/>
          <w:szCs w:val="20"/>
        </w:rPr>
        <w:t>I. Lasagni</w:t>
      </w:r>
      <w:r>
        <w:rPr>
          <w:color w:val="000000"/>
          <w:sz w:val="20"/>
          <w:szCs w:val="20"/>
        </w:rPr>
        <w:t xml:space="preserve">, </w:t>
      </w:r>
      <w:r>
        <w:rPr>
          <w:i/>
          <w:color w:val="000000"/>
          <w:sz w:val="20"/>
          <w:szCs w:val="20"/>
        </w:rPr>
        <w:t>Educare la mente e il cuore. Il Liceo classico A. Racchetti di Crema fra storia e memoria</w:t>
      </w:r>
      <w:r>
        <w:rPr>
          <w:color w:val="000000"/>
          <w:sz w:val="20"/>
          <w:szCs w:val="20"/>
        </w:rPr>
        <w:t>, Venezia, Marsilio, 2004, p. 54.</w:t>
      </w:r>
    </w:p>
  </w:footnote>
  <w:footnote w:id="3">
    <w:p w14:paraId="633EA870" w14:textId="39E48793" w:rsidR="00F04186" w:rsidRDefault="00F04186" w:rsidP="00F04186">
      <w:pPr>
        <w:pBdr>
          <w:top w:val="nil"/>
          <w:left w:val="nil"/>
          <w:bottom w:val="nil"/>
          <w:right w:val="nil"/>
          <w:between w:val="nil"/>
        </w:pBdr>
        <w:spacing w:after="0" w:line="240" w:lineRule="auto"/>
        <w:ind w:left="284" w:hanging="142"/>
        <w:jc w:val="both"/>
        <w:rPr>
          <w:color w:val="000000"/>
          <w:sz w:val="20"/>
          <w:szCs w:val="20"/>
        </w:rPr>
      </w:pPr>
      <w:r>
        <w:rPr>
          <w:vertAlign w:val="superscript"/>
        </w:rPr>
        <w:footnoteRef/>
      </w:r>
      <w:r>
        <w:rPr>
          <w:color w:val="000000"/>
          <w:sz w:val="20"/>
          <w:szCs w:val="20"/>
        </w:rPr>
        <w:t xml:space="preserve"> </w:t>
      </w:r>
      <w:r w:rsidRPr="00701382">
        <w:rPr>
          <w:smallCaps/>
          <w:color w:val="000000"/>
          <w:sz w:val="20"/>
          <w:szCs w:val="20"/>
        </w:rPr>
        <w:t>M</w:t>
      </w:r>
      <w:r w:rsidR="00701382" w:rsidRPr="00701382">
        <w:rPr>
          <w:smallCaps/>
          <w:color w:val="000000"/>
          <w:sz w:val="20"/>
          <w:szCs w:val="20"/>
        </w:rPr>
        <w:t>.</w:t>
      </w:r>
      <w:r w:rsidRPr="00701382">
        <w:rPr>
          <w:smallCaps/>
          <w:color w:val="000000"/>
          <w:sz w:val="20"/>
          <w:szCs w:val="20"/>
        </w:rPr>
        <w:t xml:space="preserve"> M.</w:t>
      </w:r>
      <w:r>
        <w:rPr>
          <w:smallCaps/>
          <w:color w:val="000000"/>
          <w:sz w:val="20"/>
          <w:szCs w:val="20"/>
        </w:rPr>
        <w:t xml:space="preserve"> Magrini</w:t>
      </w:r>
      <w:r>
        <w:rPr>
          <w:color w:val="000000"/>
          <w:sz w:val="20"/>
          <w:szCs w:val="20"/>
        </w:rPr>
        <w:t xml:space="preserve">, </w:t>
      </w:r>
      <w:r>
        <w:rPr>
          <w:i/>
          <w:color w:val="000000"/>
          <w:sz w:val="20"/>
          <w:szCs w:val="20"/>
        </w:rPr>
        <w:t>La spezieria dell’Ospedale Maggiore di Lodi nei secoli XVII e XVIII</w:t>
      </w:r>
      <w:r>
        <w:rPr>
          <w:color w:val="000000"/>
          <w:sz w:val="20"/>
          <w:szCs w:val="20"/>
        </w:rPr>
        <w:t>, «Archivio Storico Lodigiano», CVIII, 1989, pp. 5-100</w:t>
      </w:r>
      <w:r w:rsidR="00701382">
        <w:rPr>
          <w:color w:val="000000"/>
          <w:sz w:val="20"/>
          <w:szCs w:val="20"/>
        </w:rPr>
        <w:t>, a</w:t>
      </w:r>
      <w:r>
        <w:rPr>
          <w:color w:val="000000"/>
          <w:sz w:val="20"/>
          <w:szCs w:val="20"/>
        </w:rPr>
        <w:t xml:space="preserve"> p. 44.</w:t>
      </w:r>
    </w:p>
  </w:footnote>
  <w:footnote w:id="4">
    <w:p w14:paraId="1BFBB9A7" w14:textId="77777777" w:rsidR="00F04186" w:rsidRDefault="00F04186" w:rsidP="00F04186">
      <w:pPr>
        <w:pBdr>
          <w:top w:val="nil"/>
          <w:left w:val="nil"/>
          <w:bottom w:val="nil"/>
          <w:right w:val="nil"/>
          <w:between w:val="nil"/>
        </w:pBdr>
        <w:spacing w:after="0" w:line="240" w:lineRule="auto"/>
        <w:ind w:left="284" w:hanging="142"/>
        <w:jc w:val="both"/>
        <w:rPr>
          <w:color w:val="000000"/>
          <w:sz w:val="20"/>
          <w:szCs w:val="20"/>
        </w:rPr>
      </w:pPr>
      <w:r>
        <w:rPr>
          <w:vertAlign w:val="superscript"/>
        </w:rPr>
        <w:footnoteRef/>
      </w:r>
      <w:r>
        <w:rPr>
          <w:color w:val="000000"/>
          <w:sz w:val="20"/>
          <w:szCs w:val="20"/>
        </w:rPr>
        <w:t xml:space="preserve"> </w:t>
      </w:r>
      <w:r>
        <w:rPr>
          <w:i/>
          <w:color w:val="000000"/>
          <w:sz w:val="20"/>
          <w:szCs w:val="20"/>
        </w:rPr>
        <w:t>Ibidem</w:t>
      </w:r>
      <w:r>
        <w:rPr>
          <w:color w:val="000000"/>
          <w:sz w:val="20"/>
          <w:szCs w:val="20"/>
        </w:rPr>
        <w:t>.</w:t>
      </w:r>
    </w:p>
  </w:footnote>
  <w:footnote w:id="5">
    <w:p w14:paraId="2ABAEAD0" w14:textId="6B400A1C" w:rsidR="00601989" w:rsidRDefault="00460A84" w:rsidP="007318F5">
      <w:pPr>
        <w:pBdr>
          <w:top w:val="nil"/>
          <w:left w:val="nil"/>
          <w:bottom w:val="nil"/>
          <w:right w:val="nil"/>
          <w:between w:val="nil"/>
        </w:pBdr>
        <w:spacing w:after="0" w:line="240" w:lineRule="auto"/>
        <w:ind w:left="284" w:hanging="142"/>
        <w:jc w:val="both"/>
        <w:rPr>
          <w:color w:val="000000"/>
          <w:sz w:val="20"/>
          <w:szCs w:val="20"/>
        </w:rPr>
      </w:pPr>
      <w:r>
        <w:rPr>
          <w:vertAlign w:val="superscript"/>
        </w:rPr>
        <w:footnoteRef/>
      </w:r>
      <w:r>
        <w:rPr>
          <w:color w:val="000000"/>
          <w:sz w:val="20"/>
          <w:szCs w:val="20"/>
        </w:rPr>
        <w:t xml:space="preserve"> Sullo stesso problema si veda </w:t>
      </w:r>
      <w:r>
        <w:rPr>
          <w:smallCaps/>
          <w:color w:val="000000"/>
          <w:sz w:val="20"/>
          <w:szCs w:val="20"/>
        </w:rPr>
        <w:t>G. C. Alzati</w:t>
      </w:r>
      <w:r>
        <w:rPr>
          <w:color w:val="000000"/>
          <w:sz w:val="20"/>
          <w:szCs w:val="20"/>
        </w:rPr>
        <w:t xml:space="preserve">, </w:t>
      </w:r>
      <w:r w:rsidR="00701382">
        <w:rPr>
          <w:i/>
          <w:color w:val="000000"/>
          <w:sz w:val="20"/>
          <w:szCs w:val="20"/>
        </w:rPr>
        <w:t xml:space="preserve">L’erudito Tommaso </w:t>
      </w:r>
      <w:proofErr w:type="spellStart"/>
      <w:r w:rsidR="00701382">
        <w:rPr>
          <w:i/>
          <w:color w:val="000000"/>
          <w:sz w:val="20"/>
          <w:szCs w:val="20"/>
        </w:rPr>
        <w:t>Verani</w:t>
      </w:r>
      <w:proofErr w:type="spellEnd"/>
      <w:r>
        <w:rPr>
          <w:color w:val="000000"/>
          <w:sz w:val="20"/>
          <w:szCs w:val="20"/>
        </w:rPr>
        <w:t>,</w:t>
      </w:r>
      <w:r w:rsidR="00701382">
        <w:rPr>
          <w:color w:val="000000"/>
          <w:sz w:val="20"/>
          <w:szCs w:val="20"/>
        </w:rPr>
        <w:t xml:space="preserve"> cit.,</w:t>
      </w:r>
      <w:r>
        <w:rPr>
          <w:color w:val="000000"/>
          <w:sz w:val="20"/>
          <w:szCs w:val="20"/>
        </w:rPr>
        <w:t xml:space="preserve"> p. 180.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89"/>
    <w:rsid w:val="00074485"/>
    <w:rsid w:val="00270D98"/>
    <w:rsid w:val="0031187A"/>
    <w:rsid w:val="00460A84"/>
    <w:rsid w:val="004A5BA5"/>
    <w:rsid w:val="00601989"/>
    <w:rsid w:val="006325CA"/>
    <w:rsid w:val="00701382"/>
    <w:rsid w:val="007318F5"/>
    <w:rsid w:val="00915D8D"/>
    <w:rsid w:val="009A76B3"/>
    <w:rsid w:val="00F04186"/>
    <w:rsid w:val="00F45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EAB8"/>
  <w15:docId w15:val="{2E1DD45F-2C4F-4B6A-B8BC-C1BEAE34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160" w:line="259"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7318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318F5"/>
    <w:rPr>
      <w:sz w:val="20"/>
      <w:szCs w:val="20"/>
    </w:rPr>
  </w:style>
  <w:style w:type="character" w:styleId="Rimandonotaapidipagina">
    <w:name w:val="footnote reference"/>
    <w:basedOn w:val="Carpredefinitoparagrafo"/>
    <w:uiPriority w:val="99"/>
    <w:semiHidden/>
    <w:unhideWhenUsed/>
    <w:rsid w:val="00731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7901-A54A-4326-8809-3AED2B8F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504</Words>
  <Characters>2644</Characters>
  <Application>Microsoft Office Word</Application>
  <DocSecurity>0</DocSecurity>
  <Lines>46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Nicolò Premi</cp:lastModifiedBy>
  <cp:revision>9</cp:revision>
  <cp:lastPrinted>2023-04-20T14:41:00Z</cp:lastPrinted>
  <dcterms:created xsi:type="dcterms:W3CDTF">2023-02-26T14:52:00Z</dcterms:created>
  <dcterms:modified xsi:type="dcterms:W3CDTF">2023-04-20T14:42:00Z</dcterms:modified>
</cp:coreProperties>
</file>